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sz w:val="18"/>
          <w:szCs w:val="18"/>
          <w:lang w:eastAsia="ru-RU"/>
        </w:rPr>
        <w:t>Приложение №1 к техническому заданию № СКС-2021-ХВ-ИП-6.1.19.2.</w:t>
      </w:r>
      <w:r>
        <w:rPr>
          <w:rFonts w:eastAsia="Times New Roman" w:cs="Arial" w:ascii="Arial" w:hAnsi="Arial"/>
          <w:bCs/>
          <w:sz w:val="18"/>
          <w:szCs w:val="18"/>
          <w:lang w:val="en-US" w:eastAsia="ru-RU"/>
        </w:rPr>
        <w:t>12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От ООО «СКС» два представителя: от Заказчика – представитель </w:t>
      </w:r>
      <w:r>
        <w:rPr>
          <w:rFonts w:eastAsia="Times New Roman" w:cs="Arial" w:ascii="Arial" w:hAnsi="Arial"/>
          <w:color w:val="00000A"/>
          <w:sz w:val="18"/>
          <w:szCs w:val="18"/>
          <w:lang w:val="ru-RU" w:eastAsia="ru-RU" w:bidi="ar-SA"/>
        </w:rPr>
        <w:t>ОКС</w:t>
      </w:r>
      <w:r>
        <w:rPr>
          <w:rFonts w:eastAsia="Times New Roman" w:cs="Arial" w:ascii="Arial" w:hAnsi="Arial"/>
          <w:sz w:val="18"/>
          <w:szCs w:val="18"/>
          <w:lang w:eastAsia="ru-RU"/>
        </w:rPr>
        <w:t>, от службы эксплуатации – представитель ЦЭВС-</w:t>
      </w:r>
      <w:r>
        <w:rPr>
          <w:rFonts w:eastAsia="Times New Roman" w:cs="Arial" w:ascii="Arial" w:hAnsi="Arial"/>
          <w:sz w:val="18"/>
          <w:szCs w:val="18"/>
          <w:lang w:val="en-US" w:eastAsia="ru-RU"/>
        </w:rPr>
        <w:t>2</w:t>
      </w:r>
      <w:r>
        <w:rPr>
          <w:rFonts w:eastAsia="Times New Roman" w:cs="Arial" w:ascii="Arial" w:hAnsi="Arial"/>
          <w:sz w:val="18"/>
          <w:szCs w:val="18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312C-44BF-4D49-AE20-D80B980F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LibreOffice/6.3.4.2$Windows_X86_64 LibreOffice_project/60da17e045e08f1793c57c00ba83cdfce946d0aa</Application>
  <Pages>1</Pages>
  <Words>490</Words>
  <Characters>3330</Characters>
  <CharactersWithSpaces>3800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2021-11-09T15:36:01Z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